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4" w:rsidRDefault="00F059BD" w:rsidP="00F059BD">
      <w:pPr>
        <w:spacing w:after="0"/>
        <w:jc w:val="center"/>
      </w:pPr>
      <w:r>
        <w:t>Review of Limits</w:t>
      </w:r>
    </w:p>
    <w:p w:rsidR="00F059BD" w:rsidRDefault="00F059BD" w:rsidP="00F059BD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F059BD" w:rsidRDefault="00F059BD" w:rsidP="00F059BD">
      <w:pPr>
        <w:spacing w:after="0"/>
      </w:pPr>
    </w:p>
    <w:p w:rsidR="00F059BD" w:rsidRDefault="00F059BD" w:rsidP="00F059BD">
      <w:pPr>
        <w:spacing w:after="0"/>
      </w:pPr>
      <w:r w:rsidRPr="00F059BD">
        <w:t xml:space="preserve">Directions: </w:t>
      </w:r>
      <w:r>
        <w:t xml:space="preserve"> </w:t>
      </w:r>
      <w:r w:rsidRPr="00F059BD">
        <w:t>Solve ea</w:t>
      </w:r>
      <w:r>
        <w:t>ch of the 17 problems on limits and find its matching answer in the column at the right.</w:t>
      </w:r>
      <w:r w:rsidR="002159C4">
        <w:t xml:space="preserve">  Use the word at the right of the answer to decode the message below.</w:t>
      </w:r>
    </w:p>
    <w:p w:rsidR="002159C4" w:rsidRDefault="002159C4" w:rsidP="00F059BD">
      <w:pPr>
        <w:spacing w:after="0"/>
      </w:pPr>
    </w:p>
    <w:p w:rsidR="00F059BD" w:rsidRDefault="00827AD1" w:rsidP="00F059BD">
      <w:pPr>
        <w:spacing w:after="0"/>
      </w:pPr>
      <w:r>
        <w:t xml:space="preserve">                         </w:t>
      </w:r>
      <w:r>
        <w:tab/>
      </w:r>
      <w:r>
        <w:tab/>
      </w:r>
      <w:r>
        <w:tab/>
      </w:r>
      <w:r>
        <w:tab/>
        <w:t>MATCHING</w:t>
      </w:r>
    </w:p>
    <w:p w:rsidR="00F059BD" w:rsidRDefault="00F059BD" w:rsidP="00F059BD">
      <w:pPr>
        <w:spacing w:after="0"/>
      </w:pPr>
      <w:r>
        <w:t>__</w:t>
      </w:r>
      <w:proofErr w:type="gramStart"/>
      <w:r>
        <w:t>_</w:t>
      </w:r>
      <w:r w:rsidR="00553A7D">
        <w:t xml:space="preserve"> </w:t>
      </w:r>
      <w:r>
        <w:t xml:space="preserve"> 1</w:t>
      </w:r>
      <w:proofErr w:type="gramEnd"/>
      <w:r>
        <w:t xml:space="preserve">.    </w:t>
      </w:r>
      <w:r w:rsidR="00DF45B5">
        <w:rPr>
          <w:noProof/>
        </w:rPr>
        <w:drawing>
          <wp:inline distT="0" distB="0" distL="0" distR="0">
            <wp:extent cx="809625" cy="361950"/>
            <wp:effectExtent l="19050" t="0" r="9525" b="0"/>
            <wp:docPr id="10" name="Picture 10" descr="C:\Users\David Pleacher\pleacher domain\mp\mlessons\calculus\limits_files\eq0001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vid Pleacher\pleacher domain\mp\mlessons\calculus\limits_files\eq0001S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DF45B5">
        <w:t xml:space="preserve">                 </w:t>
      </w:r>
      <w:r>
        <w:t xml:space="preserve"> </w:t>
      </w:r>
      <w:r w:rsidRPr="00F059BD">
        <w:t>None of the</w:t>
      </w:r>
      <w:r w:rsidR="00DF45B5" w:rsidRPr="00DF45B5">
        <w:t xml:space="preserve"> </w:t>
      </w:r>
      <w:r w:rsidR="00DF45B5" w:rsidRPr="00F059BD">
        <w:t>answers below:</w:t>
      </w:r>
      <w:r w:rsidR="00827AD1">
        <w:tab/>
      </w:r>
      <w:r w:rsidRPr="00F059BD">
        <w:t>WHERE</w:t>
      </w:r>
    </w:p>
    <w:p w:rsidR="00DF45B5" w:rsidRDefault="00DF45B5" w:rsidP="00F059BD">
      <w:pPr>
        <w:spacing w:after="0"/>
      </w:pPr>
      <w:r>
        <w:t xml:space="preserve">                                                                                                                     </w:t>
      </w:r>
      <w:r w:rsidRPr="00F059BD">
        <w:t xml:space="preserve">  </w:t>
      </w:r>
      <w:r>
        <w:t xml:space="preserve">    </w:t>
      </w:r>
      <w:r w:rsidRPr="00F059BD">
        <w:t xml:space="preserve"> </w:t>
      </w:r>
    </w:p>
    <w:p w:rsidR="00F059BD" w:rsidRDefault="00F059BD" w:rsidP="00F059BD">
      <w:pPr>
        <w:spacing w:after="0"/>
      </w:pPr>
      <w:r>
        <w:t>__</w:t>
      </w:r>
      <w:proofErr w:type="gramStart"/>
      <w:r>
        <w:t xml:space="preserve">_ </w:t>
      </w:r>
      <w:r w:rsidR="00553A7D">
        <w:t xml:space="preserve"> </w:t>
      </w:r>
      <w:r>
        <w:t>2</w:t>
      </w:r>
      <w:proofErr w:type="gramEnd"/>
      <w:r>
        <w:t xml:space="preserve">. </w:t>
      </w:r>
      <w:r w:rsidR="00DF45B5">
        <w:t xml:space="preserve">   </w:t>
      </w:r>
      <w:r>
        <w:rPr>
          <w:noProof/>
        </w:rPr>
        <w:drawing>
          <wp:inline distT="0" distB="0" distL="0" distR="0">
            <wp:extent cx="457200" cy="219075"/>
            <wp:effectExtent l="19050" t="0" r="0" b="0"/>
            <wp:docPr id="7" name="Picture 7" descr="C:\Users\David Pleacher\pleacher domain\mp\mlessons\calculus\limits_files\eq0002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id Pleacher\pleacher domain\mp\mlessons\calculus\limits_files\eq0002S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5B5">
        <w:t xml:space="preserve">                           </w:t>
      </w:r>
      <w:r w:rsidR="00DF45B5">
        <w:tab/>
      </w:r>
      <w:r w:rsidR="00DF45B5">
        <w:tab/>
      </w:r>
      <w:r w:rsidR="00DF45B5">
        <w:tab/>
      </w:r>
      <w:r w:rsidR="00827AD1">
        <w:tab/>
      </w:r>
      <w:r w:rsidR="00DF45B5" w:rsidRPr="00DF45B5">
        <w:t xml:space="preserve">4x  </w:t>
      </w:r>
      <w:r w:rsidR="00DF45B5">
        <w:t xml:space="preserve">                        </w:t>
      </w:r>
      <w:r w:rsidR="00827AD1">
        <w:tab/>
      </w:r>
      <w:r w:rsidR="00DF45B5" w:rsidRPr="00DF45B5">
        <w:t>AND</w:t>
      </w:r>
    </w:p>
    <w:p w:rsidR="00DF45B5" w:rsidRDefault="00DF45B5" w:rsidP="00F059BD">
      <w:pPr>
        <w:spacing w:after="0"/>
      </w:pPr>
    </w:p>
    <w:p w:rsidR="00DF45B5" w:rsidRDefault="00DF45B5" w:rsidP="00F059BD">
      <w:pPr>
        <w:spacing w:after="0"/>
      </w:pPr>
      <w:r>
        <w:t>__</w:t>
      </w:r>
      <w:proofErr w:type="gramStart"/>
      <w:r>
        <w:t>_</w:t>
      </w:r>
      <w:r w:rsidR="00553A7D">
        <w:t xml:space="preserve"> </w:t>
      </w:r>
      <w:r>
        <w:t xml:space="preserve"> 3</w:t>
      </w:r>
      <w:proofErr w:type="gramEnd"/>
      <w:r>
        <w:t xml:space="preserve">.   </w:t>
      </w:r>
      <w:r w:rsidR="00553A7D">
        <w:t xml:space="preserve"> </w:t>
      </w:r>
      <w:r>
        <w:t xml:space="preserve"> </w:t>
      </w:r>
      <w:r w:rsidR="00827AD1">
        <w:rPr>
          <w:noProof/>
        </w:rPr>
        <w:drawing>
          <wp:inline distT="0" distB="0" distL="0" distR="0">
            <wp:extent cx="771525" cy="381000"/>
            <wp:effectExtent l="19050" t="0" r="9525" b="0"/>
            <wp:docPr id="13" name="Picture 13" descr="C:\Users\David Pleacher\pleacher domain\mp\mlessons\calculus\limits_files\eq0003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 Pleacher\pleacher domain\mp\mlessons\calculus\limits_files\eq0003S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AD1">
        <w:t xml:space="preserve">                                                              </w:t>
      </w:r>
      <w:r w:rsidR="00827AD1">
        <w:tab/>
        <w:t xml:space="preserve"> </w:t>
      </w:r>
      <w:r w:rsidR="00827AD1">
        <w:rPr>
          <w:noProof/>
        </w:rPr>
        <w:drawing>
          <wp:inline distT="0" distB="0" distL="0" distR="0">
            <wp:extent cx="104775" cy="361950"/>
            <wp:effectExtent l="19050" t="0" r="9525" b="0"/>
            <wp:docPr id="16" name="Picture 16" descr="C:\Users\David Pleacher\pleacher domain\mp\mlessons\calculus\limits_files\eq0004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vid Pleacher\pleacher domain\mp\mlessons\calculus\limits_files\eq0004S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AD1">
        <w:t xml:space="preserve">                              </w:t>
      </w:r>
      <w:r w:rsidR="00827AD1">
        <w:tab/>
        <w:t xml:space="preserve"> </w:t>
      </w:r>
      <w:r w:rsidR="00827AD1" w:rsidRPr="00827AD1">
        <w:t>BE</w:t>
      </w:r>
    </w:p>
    <w:p w:rsidR="00827AD1" w:rsidRDefault="00827AD1" w:rsidP="00F059BD">
      <w:pPr>
        <w:spacing w:after="0"/>
      </w:pPr>
    </w:p>
    <w:p w:rsidR="00827AD1" w:rsidRDefault="00827AD1" w:rsidP="00F059BD">
      <w:pPr>
        <w:spacing w:after="0"/>
      </w:pPr>
      <w:r>
        <w:t>__</w:t>
      </w:r>
      <w:proofErr w:type="gramStart"/>
      <w:r>
        <w:t>_</w:t>
      </w:r>
      <w:r w:rsidR="00553A7D">
        <w:t xml:space="preserve"> </w:t>
      </w:r>
      <w:r>
        <w:t xml:space="preserve"> 4</w:t>
      </w:r>
      <w:proofErr w:type="gramEnd"/>
      <w:r>
        <w:t xml:space="preserve">.     </w:t>
      </w:r>
      <w:r>
        <w:rPr>
          <w:noProof/>
        </w:rPr>
        <w:drawing>
          <wp:inline distT="0" distB="0" distL="0" distR="0">
            <wp:extent cx="885825" cy="381000"/>
            <wp:effectExtent l="19050" t="0" r="9525" b="0"/>
            <wp:docPr id="19" name="Picture 19" descr="C:\Users\David Pleacher\pleacher domain\mp\mlessons\calculus\limits_files\eq0005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vid Pleacher\pleacher domain\mp\mlessons\calculus\limits_files\eq0005S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00827AD1">
        <w:t xml:space="preserve">-11     </w:t>
      </w:r>
      <w:r>
        <w:tab/>
      </w:r>
      <w:r>
        <w:tab/>
      </w:r>
      <w:r>
        <w:tab/>
      </w:r>
      <w:r w:rsidRPr="00827AD1">
        <w:t>WATCH</w:t>
      </w:r>
      <w:r>
        <w:t xml:space="preserve">                        </w:t>
      </w:r>
    </w:p>
    <w:p w:rsidR="00827AD1" w:rsidRDefault="00827AD1" w:rsidP="00F059BD">
      <w:pPr>
        <w:spacing w:after="0"/>
      </w:pPr>
    </w:p>
    <w:p w:rsidR="00827AD1" w:rsidRDefault="00827AD1" w:rsidP="00F059BD">
      <w:pPr>
        <w:spacing w:after="0"/>
      </w:pPr>
      <w:r>
        <w:t>__</w:t>
      </w:r>
      <w:proofErr w:type="gramStart"/>
      <w:r>
        <w:t xml:space="preserve">_ </w:t>
      </w:r>
      <w:r w:rsidR="00553A7D">
        <w:t xml:space="preserve"> </w:t>
      </w:r>
      <w:r>
        <w:t>5</w:t>
      </w:r>
      <w:proofErr w:type="gramEnd"/>
      <w:r>
        <w:t xml:space="preserve">.    </w:t>
      </w:r>
      <w:r w:rsidR="00721B18">
        <w:rPr>
          <w:noProof/>
        </w:rPr>
        <w:drawing>
          <wp:inline distT="0" distB="0" distL="0" distR="0">
            <wp:extent cx="885825" cy="381000"/>
            <wp:effectExtent l="19050" t="0" r="9525" b="0"/>
            <wp:docPr id="64" name="Picture 64" descr="C:\Users\David Pleacher\pleacher domain\mp\mlessons\calculus\limits_files\eq0006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avid Pleacher\pleacher domain\mp\mlessons\calculus\limits_files\eq0006S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>-9</w:t>
      </w:r>
      <w:r>
        <w:tab/>
      </w:r>
      <w:r>
        <w:tab/>
      </w:r>
      <w:r>
        <w:tab/>
        <w:t>THREE</w:t>
      </w:r>
    </w:p>
    <w:p w:rsidR="00827AD1" w:rsidRDefault="00827AD1" w:rsidP="00F059BD">
      <w:pPr>
        <w:spacing w:after="0"/>
      </w:pPr>
    </w:p>
    <w:p w:rsidR="00827AD1" w:rsidRDefault="00827AD1" w:rsidP="00F059BD">
      <w:pPr>
        <w:spacing w:after="0"/>
      </w:pPr>
      <w:r>
        <w:t>__</w:t>
      </w:r>
      <w:proofErr w:type="gramStart"/>
      <w:r>
        <w:t xml:space="preserve">_ </w:t>
      </w:r>
      <w:r w:rsidR="00553A7D">
        <w:t xml:space="preserve"> </w:t>
      </w:r>
      <w:r>
        <w:t>6</w:t>
      </w:r>
      <w:proofErr w:type="gramEnd"/>
      <w:r>
        <w:t xml:space="preserve">.    </w:t>
      </w:r>
      <w:r w:rsidR="00721B18" w:rsidRPr="00721B18">
        <w:rPr>
          <w:noProof/>
        </w:rPr>
        <w:drawing>
          <wp:inline distT="0" distB="0" distL="0" distR="0">
            <wp:extent cx="495300" cy="361950"/>
            <wp:effectExtent l="19050" t="0" r="0" b="0"/>
            <wp:docPr id="2" name="Picture 22" descr="C:\Users\David Pleacher\pleacher domain\mp\mlessons\calculus\limits_files\eq0007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avid Pleacher\pleacher domain\mp\mlessons\calculus\limits_files\eq0007S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-7</w:t>
      </w:r>
      <w:r>
        <w:tab/>
      </w:r>
      <w:r>
        <w:tab/>
      </w:r>
      <w:r>
        <w:tab/>
        <w:t>GROUPS</w:t>
      </w:r>
    </w:p>
    <w:p w:rsidR="00827AD1" w:rsidRDefault="00827AD1" w:rsidP="00F059BD">
      <w:pPr>
        <w:spacing w:after="0"/>
      </w:pPr>
    </w:p>
    <w:p w:rsidR="00827AD1" w:rsidRDefault="00827AD1" w:rsidP="00F059BD">
      <w:pPr>
        <w:spacing w:after="0"/>
      </w:pPr>
      <w:r>
        <w:t>__</w:t>
      </w:r>
      <w:proofErr w:type="gramStart"/>
      <w:r>
        <w:t xml:space="preserve">_ </w:t>
      </w:r>
      <w:r w:rsidR="00553A7D">
        <w:t xml:space="preserve"> </w:t>
      </w:r>
      <w:r>
        <w:t>7</w:t>
      </w:r>
      <w:proofErr w:type="gramEnd"/>
      <w:r>
        <w:t xml:space="preserve">.    </w:t>
      </w:r>
      <w:r>
        <w:rPr>
          <w:noProof/>
        </w:rPr>
        <w:drawing>
          <wp:inline distT="0" distB="0" distL="0" distR="0">
            <wp:extent cx="561975" cy="361950"/>
            <wp:effectExtent l="19050" t="0" r="9525" b="0"/>
            <wp:docPr id="28" name="Picture 28" descr="C:\Users\David Pleacher\pleacher domain\mp\mlessons\calculus\limits_files\eq0009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avid Pleacher\pleacher domain\mp\mlessons\calculus\limits_files\eq0009S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-6</w:t>
      </w:r>
      <w:r>
        <w:tab/>
      </w:r>
      <w:r>
        <w:tab/>
      </w:r>
      <w:r>
        <w:tab/>
        <w:t>PEOPLE</w:t>
      </w:r>
    </w:p>
    <w:p w:rsidR="00827AD1" w:rsidRDefault="00827AD1" w:rsidP="00F059BD">
      <w:pPr>
        <w:spacing w:after="0"/>
      </w:pPr>
    </w:p>
    <w:p w:rsidR="00827AD1" w:rsidRDefault="00827AD1" w:rsidP="00F059BD">
      <w:pPr>
        <w:spacing w:after="0"/>
      </w:pPr>
      <w:r>
        <w:t>__</w:t>
      </w:r>
      <w:proofErr w:type="gramStart"/>
      <w:r>
        <w:t>_</w:t>
      </w:r>
      <w:r w:rsidR="00553A7D">
        <w:t xml:space="preserve"> </w:t>
      </w:r>
      <w:r>
        <w:t xml:space="preserve"> 8</w:t>
      </w:r>
      <w:proofErr w:type="gramEnd"/>
      <w:r>
        <w:t xml:space="preserve">.    </w:t>
      </w:r>
      <w:r>
        <w:rPr>
          <w:noProof/>
        </w:rPr>
        <w:drawing>
          <wp:inline distT="0" distB="0" distL="0" distR="0">
            <wp:extent cx="561975" cy="361950"/>
            <wp:effectExtent l="19050" t="0" r="9525" b="0"/>
            <wp:docPr id="31" name="Picture 31" descr="C:\Users\David Pleacher\pleacher domain\mp\mlessons\calculus\limits_files\eq0009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avid Pleacher\pleacher domain\mp\mlessons\calculus\limits_files\eq0009S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-1</w:t>
      </w:r>
      <w:r>
        <w:tab/>
      </w:r>
      <w:r>
        <w:tab/>
      </w:r>
      <w:r>
        <w:tab/>
        <w:t>WATCHES</w:t>
      </w:r>
    </w:p>
    <w:p w:rsidR="00827AD1" w:rsidRDefault="00827AD1" w:rsidP="00F059BD">
      <w:pPr>
        <w:spacing w:after="0"/>
      </w:pPr>
    </w:p>
    <w:p w:rsidR="00827AD1" w:rsidRDefault="00553A7D" w:rsidP="00F059BD">
      <w:pPr>
        <w:spacing w:after="0"/>
      </w:pPr>
      <w:r>
        <w:t>__</w:t>
      </w:r>
      <w:proofErr w:type="gramStart"/>
      <w:r>
        <w:t>_  9</w:t>
      </w:r>
      <w:proofErr w:type="gramEnd"/>
      <w:r>
        <w:t xml:space="preserve">.    </w:t>
      </w:r>
      <w:r>
        <w:rPr>
          <w:noProof/>
        </w:rPr>
        <w:drawing>
          <wp:inline distT="0" distB="0" distL="0" distR="0">
            <wp:extent cx="981075" cy="361950"/>
            <wp:effectExtent l="19050" t="0" r="9525" b="0"/>
            <wp:docPr id="34" name="Picture 34" descr="C:\Users\David Pleacher\pleacher domain\mp\mlessons\calculus\limits_files\eq0010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avid Pleacher\pleacher domain\mp\mlessons\calculus\limits_files\eq0010SP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>HAPPENED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10.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800100" cy="361950"/>
            <wp:effectExtent l="19050" t="0" r="0" b="0"/>
            <wp:docPr id="37" name="Picture 37" descr="C:\Users\David Pleacher\pleacher domain\mp\mlessons\calculus\limits_files\eq0011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avid Pleacher\pleacher domain\mp\mlessons\calculus\limits_files\eq0011S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MAKE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11.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1457325" cy="371475"/>
            <wp:effectExtent l="19050" t="0" r="9525" b="0"/>
            <wp:docPr id="40" name="Picture 40" descr="C:\Users\David Pleacher\pleacher domain\mp\mlessons\calculus\limits_files\eq0012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avid Pleacher\pleacher domain\mp\mlessons\calculus\limits_files\eq0012SP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THINGS</w:t>
      </w:r>
    </w:p>
    <w:p w:rsidR="00553A7D" w:rsidRDefault="00714D23" w:rsidP="00F059BD">
      <w:pPr>
        <w:spacing w:after="0"/>
      </w:pPr>
      <w:r>
        <w:t xml:space="preserve">                      If    </w:t>
      </w:r>
      <w:r>
        <w:rPr>
          <w:noProof/>
        </w:rPr>
        <w:drawing>
          <wp:inline distT="0" distB="0" distL="0" distR="0">
            <wp:extent cx="714375" cy="190500"/>
            <wp:effectExtent l="19050" t="0" r="9525" b="0"/>
            <wp:docPr id="67" name="Picture 67" descr="C:\Users\David Pleacher\pleacher domain\mp\mlessons\calculus\limits_files\eq0013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avid Pleacher\pleacher domain\mp\mlessons\calculus\limits_files\eq0013SP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7D" w:rsidRDefault="00553A7D" w:rsidP="00F059BD">
      <w:pPr>
        <w:spacing w:after="0"/>
      </w:pPr>
      <w:proofErr w:type="gramStart"/>
      <w:r>
        <w:lastRenderedPageBreak/>
        <w:t>___ 12.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809625" cy="361950"/>
            <wp:effectExtent l="19050" t="0" r="9525" b="0"/>
            <wp:docPr id="43" name="Picture 43" descr="C:\Users\David Pleacher\pleacher domain\mp\mlessons\calculus\limits_files\eq0014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avid Pleacher\pleacher domain\mp\mlessons\calculus\limits_files\eq0014S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THOSE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13.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904875" cy="381000"/>
            <wp:effectExtent l="19050" t="0" r="9525" b="0"/>
            <wp:docPr id="46" name="Picture 46" descr="C:\Users\David Pleacher\pleacher domain\mp\mlessons\calculus\limits_files\eq0015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avid Pleacher\pleacher domain\mp\mlessons\calculus\limits_files\eq0015SP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WHAT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14.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800100" cy="361950"/>
            <wp:effectExtent l="19050" t="0" r="0" b="0"/>
            <wp:docPr id="49" name="Picture 49" descr="C:\Users\David Pleacher\pleacher domain\mp\mlessons\calculus\limits_files\eq0016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avid Pleacher\pleacher domain\mp\mlessons\calculus\limits_files\eq0016SP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CAN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15.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885825" cy="381000"/>
            <wp:effectExtent l="19050" t="0" r="9525" b="0"/>
            <wp:docPr id="52" name="Picture 52" descr="C:\Users\David Pleacher\pleacher domain\mp\mlessons\calculus\limits_files\eq0017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avid Pleacher\pleacher domain\mp\mlessons\calculus\limits_files\eq0017SP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DIVIDED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16.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1390650" cy="247650"/>
            <wp:effectExtent l="19050" t="0" r="0" b="0"/>
            <wp:docPr id="55" name="Picture 55" descr="C:\Users\David Pleacher\pleacher domain\mp\mlessons\calculus\limits_files\eq0018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avid Pleacher\pleacher domain\mp\mlessons\calculus\limits_files\eq0018SP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HAPPEN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proofErr w:type="gramStart"/>
      <w:r>
        <w:t>___ 17.</w:t>
      </w:r>
      <w:proofErr w:type="gramEnd"/>
      <w:r>
        <w:t xml:space="preserve">    </w:t>
      </w:r>
      <w:r>
        <w:rPr>
          <w:noProof/>
        </w:rPr>
        <w:drawing>
          <wp:inline distT="0" distB="0" distL="0" distR="0">
            <wp:extent cx="1304925" cy="381000"/>
            <wp:effectExtent l="19050" t="0" r="9525" b="0"/>
            <wp:docPr id="58" name="Picture 58" descr="C:\Users\David Pleacher\pleacher domain\mp\mlessons\calculus\limits_files\eq0019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avid Pleacher\pleacher domain\mp\mlessons\calculus\limits_files\eq0019S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WONDER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  <w:r>
        <w:tab/>
      </w:r>
      <w:r>
        <w:tab/>
      </w:r>
      <w:r>
        <w:tab/>
        <w:t>INTO</w:t>
      </w:r>
    </w:p>
    <w:p w:rsidR="00553A7D" w:rsidRDefault="00553A7D" w:rsidP="00F059BD">
      <w:pPr>
        <w:spacing w:after="0"/>
      </w:pPr>
    </w:p>
    <w:p w:rsidR="00553A7D" w:rsidRDefault="00553A7D" w:rsidP="00F059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  <w:r>
        <w:tab/>
      </w:r>
      <w:r>
        <w:tab/>
      </w:r>
      <w:r>
        <w:tab/>
        <w:t>WHY</w:t>
      </w:r>
    </w:p>
    <w:p w:rsidR="00553A7D" w:rsidRDefault="00553A7D" w:rsidP="00F059BD">
      <w:pPr>
        <w:spacing w:after="0"/>
      </w:pPr>
    </w:p>
    <w:p w:rsidR="00553A7D" w:rsidRDefault="00553A7D" w:rsidP="00F059BD">
      <w:pPr>
        <w:pBdr>
          <w:bottom w:val="single" w:sz="6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04775" cy="66675"/>
            <wp:effectExtent l="19050" t="0" r="9525" b="0"/>
            <wp:docPr id="61" name="Picture 61" descr="C:\Users\David Pleacher\pleacher domain\mp\mlessons\calculus\limits_files\eq0020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avid Pleacher\pleacher domain\mp\mlessons\calculus\limits_files\eq0020S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WHO</w:t>
      </w:r>
    </w:p>
    <w:p w:rsidR="0075473C" w:rsidRDefault="0075473C" w:rsidP="00F059BD">
      <w:pPr>
        <w:pBdr>
          <w:bottom w:val="single" w:sz="6" w:space="1" w:color="auto"/>
        </w:pBdr>
        <w:spacing w:after="0"/>
      </w:pPr>
    </w:p>
    <w:p w:rsidR="00553A7D" w:rsidRDefault="00553A7D" w:rsidP="00F059BD">
      <w:pPr>
        <w:spacing w:after="0"/>
      </w:pPr>
    </w:p>
    <w:p w:rsidR="00553A7D" w:rsidRPr="00553A7D" w:rsidRDefault="00553A7D" w:rsidP="0055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A7D">
        <w:rPr>
          <w:rFonts w:ascii="Times New Roman" w:eastAsia="Times New Roman" w:hAnsi="Times New Roman" w:cs="Times New Roman"/>
          <w:color w:val="990000"/>
          <w:sz w:val="27"/>
          <w:szCs w:val="27"/>
        </w:rPr>
        <w:t> </w:t>
      </w:r>
    </w:p>
    <w:p w:rsidR="00553A7D" w:rsidRPr="00553A7D" w:rsidRDefault="00553A7D" w:rsidP="00553A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53A7D">
        <w:rPr>
          <w:rFonts w:ascii="Times New Roman" w:eastAsia="Times New Roman" w:hAnsi="Times New Roman" w:cs="Times New Roman"/>
          <w:sz w:val="27"/>
          <w:szCs w:val="27"/>
        </w:rPr>
        <w:t xml:space="preserve">NOW, </w:t>
      </w:r>
      <w:proofErr w:type="gramStart"/>
      <w:r w:rsidRPr="00553A7D">
        <w:rPr>
          <w:rFonts w:ascii="Times New Roman" w:eastAsia="Times New Roman" w:hAnsi="Times New Roman" w:cs="Times New Roman"/>
          <w:sz w:val="27"/>
          <w:szCs w:val="27"/>
        </w:rPr>
        <w:t>Decode</w:t>
      </w:r>
      <w:proofErr w:type="gramEnd"/>
      <w:r w:rsidRPr="00553A7D">
        <w:rPr>
          <w:rFonts w:ascii="Times New Roman" w:eastAsia="Times New Roman" w:hAnsi="Times New Roman" w:cs="Times New Roman"/>
          <w:sz w:val="27"/>
          <w:szCs w:val="27"/>
        </w:rPr>
        <w:t xml:space="preserve"> the secret message by placing the corresponding word for each problem number in the blank spaces below:</w:t>
      </w:r>
    </w:p>
    <w:p w:rsidR="0075473C" w:rsidRDefault="00553A7D" w:rsidP="00553A7D">
      <w:pPr>
        <w:spacing w:after="0" w:line="240" w:lineRule="auto"/>
        <w:rPr>
          <w:rFonts w:ascii="Times New Roman" w:eastAsia="Times New Roman" w:hAnsi="Times New Roman" w:cs="Times New Roman"/>
          <w:color w:val="990000"/>
          <w:sz w:val="27"/>
          <w:szCs w:val="27"/>
        </w:rPr>
      </w:pPr>
      <w:r w:rsidRPr="00553A7D">
        <w:rPr>
          <w:rFonts w:ascii="Times New Roman" w:eastAsia="Times New Roman" w:hAnsi="Times New Roman" w:cs="Times New Roman"/>
          <w:color w:val="990000"/>
          <w:sz w:val="27"/>
          <w:szCs w:val="27"/>
        </w:rPr>
        <w:t> </w:t>
      </w:r>
    </w:p>
    <w:p w:rsidR="002159C4" w:rsidRPr="00553A7D" w:rsidRDefault="002159C4" w:rsidP="00553A7D">
      <w:pPr>
        <w:spacing w:after="0" w:line="240" w:lineRule="auto"/>
        <w:rPr>
          <w:rFonts w:ascii="Times New Roman" w:eastAsia="Times New Roman" w:hAnsi="Times New Roman" w:cs="Times New Roman"/>
          <w:color w:val="990000"/>
          <w:sz w:val="27"/>
          <w:szCs w:val="27"/>
        </w:rPr>
      </w:pPr>
    </w:p>
    <w:p w:rsidR="00177B1D" w:rsidRPr="00553A7D" w:rsidRDefault="00553A7D" w:rsidP="00177B1D">
      <w:pPr>
        <w:spacing w:after="0" w:line="240" w:lineRule="auto"/>
        <w:rPr>
          <w:rFonts w:eastAsia="Times New Roman" w:cstheme="minorHAnsi"/>
        </w:rPr>
      </w:pPr>
      <w:r w:rsidRPr="00553A7D">
        <w:rPr>
          <w:rFonts w:eastAsia="Times New Roman" w:cstheme="minorHAnsi"/>
        </w:rPr>
        <w:t> </w:t>
      </w:r>
      <w:r w:rsidR="00177B1D" w:rsidRPr="00177B1D">
        <w:rPr>
          <w:rFonts w:eastAsia="Times New Roman" w:cstheme="minorHAnsi"/>
        </w:rPr>
        <w:t>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___</w:t>
      </w:r>
      <w:r w:rsidR="00177B1D">
        <w:rPr>
          <w:rFonts w:eastAsia="Times New Roman" w:cstheme="minorHAnsi"/>
        </w:rPr>
        <w:t xml:space="preserve">     </w:t>
      </w:r>
      <w:r w:rsidR="00177B1D" w:rsidRPr="00553A7D">
        <w:rPr>
          <w:rFonts w:eastAsia="Times New Roman" w:cstheme="minorHAnsi"/>
        </w:rPr>
        <w:t> </w:t>
      </w:r>
      <w:r w:rsidR="00177B1D">
        <w:rPr>
          <w:rFonts w:eastAsia="Times New Roman" w:cstheme="minorHAnsi"/>
        </w:rPr>
        <w:t xml:space="preserve"> </w:t>
      </w:r>
      <w:r w:rsidR="00177B1D" w:rsidRPr="00177B1D">
        <w:rPr>
          <w:rFonts w:eastAsia="Times New Roman" w:cstheme="minorHAnsi"/>
        </w:rPr>
        <w:t>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___</w:t>
      </w:r>
      <w:r w:rsidR="00177B1D">
        <w:rPr>
          <w:rFonts w:eastAsia="Times New Roman" w:cstheme="minorHAnsi"/>
        </w:rPr>
        <w:t xml:space="preserve">      </w:t>
      </w:r>
      <w:r w:rsidR="00177B1D" w:rsidRPr="00553A7D">
        <w:rPr>
          <w:rFonts w:eastAsia="Times New Roman" w:cstheme="minorHAnsi"/>
        </w:rPr>
        <w:t> </w:t>
      </w:r>
      <w:r w:rsidR="00177B1D" w:rsidRPr="00177B1D">
        <w:rPr>
          <w:rFonts w:eastAsia="Times New Roman" w:cstheme="minorHAnsi"/>
        </w:rPr>
        <w:t>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___</w:t>
      </w:r>
      <w:r w:rsidR="00177B1D">
        <w:rPr>
          <w:rFonts w:eastAsia="Times New Roman" w:cstheme="minorHAnsi"/>
        </w:rPr>
        <w:t xml:space="preserve">       </w:t>
      </w:r>
      <w:r w:rsidR="00177B1D" w:rsidRPr="00177B1D">
        <w:rPr>
          <w:rFonts w:eastAsia="Times New Roman" w:cstheme="minorHAnsi"/>
        </w:rPr>
        <w:t>__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</w:t>
      </w:r>
      <w:r w:rsidR="00177B1D">
        <w:rPr>
          <w:rFonts w:eastAsia="Times New Roman" w:cstheme="minorHAnsi"/>
        </w:rPr>
        <w:t xml:space="preserve">       </w:t>
      </w:r>
      <w:r w:rsidR="00177B1D" w:rsidRPr="00177B1D">
        <w:rPr>
          <w:rFonts w:eastAsia="Times New Roman" w:cstheme="minorHAnsi"/>
        </w:rPr>
        <w:t>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___</w:t>
      </w:r>
      <w:r w:rsidR="00177B1D">
        <w:rPr>
          <w:rFonts w:eastAsia="Times New Roman" w:cstheme="minorHAnsi"/>
        </w:rPr>
        <w:t xml:space="preserve">       </w:t>
      </w:r>
      <w:r w:rsidR="00177B1D" w:rsidRPr="00177B1D">
        <w:rPr>
          <w:rFonts w:eastAsia="Times New Roman" w:cstheme="minorHAnsi"/>
        </w:rPr>
        <w:t>__</w:t>
      </w:r>
      <w:r w:rsidR="00177B1D">
        <w:rPr>
          <w:rFonts w:eastAsia="Times New Roman" w:cstheme="minorHAnsi"/>
        </w:rPr>
        <w:t>__</w:t>
      </w:r>
      <w:r w:rsidR="00177B1D" w:rsidRPr="00177B1D">
        <w:rPr>
          <w:rFonts w:eastAsia="Times New Roman" w:cstheme="minorHAnsi"/>
        </w:rPr>
        <w:t>__</w:t>
      </w:r>
      <w:r w:rsidR="00177B1D">
        <w:rPr>
          <w:rFonts w:eastAsia="Times New Roman" w:cstheme="minorHAnsi"/>
        </w:rPr>
        <w:t xml:space="preserve">       __</w:t>
      </w:r>
      <w:r w:rsidR="00177B1D" w:rsidRPr="00177B1D">
        <w:rPr>
          <w:rFonts w:eastAsia="Times New Roman" w:cstheme="minorHAnsi"/>
        </w:rPr>
        <w:t>____</w:t>
      </w:r>
      <w:r w:rsidR="00177B1D">
        <w:rPr>
          <w:rFonts w:eastAsia="Times New Roman" w:cstheme="minorHAnsi"/>
        </w:rPr>
        <w:t>:</w:t>
      </w:r>
    </w:p>
    <w:p w:rsidR="00553A7D" w:rsidRDefault="00177B1D" w:rsidP="00553A7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9                15</w:t>
      </w:r>
      <w:r>
        <w:rPr>
          <w:rFonts w:eastAsia="Times New Roman" w:cstheme="minorHAnsi"/>
        </w:rPr>
        <w:tab/>
        <w:t xml:space="preserve">  6</w:t>
      </w:r>
      <w:r>
        <w:rPr>
          <w:rFonts w:eastAsia="Times New Roman" w:cstheme="minorHAnsi"/>
        </w:rPr>
        <w:tab/>
        <w:t xml:space="preserve">       12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13</w:t>
      </w:r>
      <w:r>
        <w:rPr>
          <w:rFonts w:eastAsia="Times New Roman" w:cstheme="minorHAnsi"/>
        </w:rPr>
        <w:tab/>
        <w:t xml:space="preserve">     16                 1</w:t>
      </w:r>
    </w:p>
    <w:p w:rsidR="00177B1D" w:rsidRDefault="00177B1D" w:rsidP="00553A7D">
      <w:pPr>
        <w:spacing w:after="0" w:line="240" w:lineRule="auto"/>
        <w:rPr>
          <w:rFonts w:eastAsia="Times New Roman" w:cstheme="minorHAnsi"/>
        </w:rPr>
      </w:pPr>
    </w:p>
    <w:p w:rsidR="00177B1D" w:rsidRDefault="00177B1D" w:rsidP="00553A7D">
      <w:pPr>
        <w:spacing w:after="0" w:line="240" w:lineRule="auto"/>
        <w:rPr>
          <w:rFonts w:eastAsia="Times New Roman" w:cstheme="minorHAnsi"/>
        </w:rPr>
      </w:pP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</w:t>
      </w:r>
      <w:r w:rsidRPr="00553A7D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</w:t>
      </w: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</w:p>
    <w:p w:rsidR="00177B1D" w:rsidRDefault="00177B1D" w:rsidP="00553A7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2</w:t>
      </w:r>
      <w:r>
        <w:rPr>
          <w:rFonts w:eastAsia="Times New Roman" w:cstheme="minorHAnsi"/>
        </w:rPr>
        <w:tab/>
        <w:t xml:space="preserve">            8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3</w:t>
      </w:r>
      <w:r>
        <w:rPr>
          <w:rFonts w:eastAsia="Times New Roman" w:cstheme="minorHAnsi"/>
        </w:rPr>
        <w:tab/>
        <w:t xml:space="preserve">        4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10</w:t>
      </w:r>
    </w:p>
    <w:p w:rsidR="0075473C" w:rsidRDefault="0075473C" w:rsidP="00553A7D">
      <w:pPr>
        <w:spacing w:after="0" w:line="240" w:lineRule="auto"/>
        <w:rPr>
          <w:rFonts w:eastAsia="Times New Roman" w:cstheme="minorHAnsi"/>
        </w:rPr>
      </w:pPr>
    </w:p>
    <w:p w:rsidR="0075473C" w:rsidRDefault="0075473C" w:rsidP="00553A7D">
      <w:pPr>
        <w:spacing w:after="0" w:line="240" w:lineRule="auto"/>
        <w:rPr>
          <w:rFonts w:eastAsia="Times New Roman" w:cstheme="minorHAnsi"/>
        </w:rPr>
      </w:pP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</w:t>
      </w:r>
      <w:r w:rsidRPr="00553A7D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</w:t>
      </w: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</w:p>
    <w:p w:rsidR="0075473C" w:rsidRDefault="0075473C" w:rsidP="0075473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2</w:t>
      </w:r>
      <w:r>
        <w:rPr>
          <w:rFonts w:eastAsia="Times New Roman" w:cstheme="minorHAnsi"/>
        </w:rPr>
        <w:tab/>
        <w:t xml:space="preserve">            8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17</w:t>
      </w:r>
      <w:r>
        <w:rPr>
          <w:rFonts w:eastAsia="Times New Roman" w:cstheme="minorHAnsi"/>
        </w:rPr>
        <w:tab/>
        <w:t xml:space="preserve">        4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10</w:t>
      </w:r>
    </w:p>
    <w:p w:rsidR="0075473C" w:rsidRDefault="0075473C" w:rsidP="00553A7D">
      <w:pPr>
        <w:spacing w:after="0" w:line="240" w:lineRule="auto"/>
        <w:rPr>
          <w:rFonts w:eastAsia="Times New Roman" w:cstheme="minorHAnsi"/>
        </w:rPr>
      </w:pPr>
    </w:p>
    <w:p w:rsidR="0075473C" w:rsidRDefault="0075473C" w:rsidP="00553A7D">
      <w:pPr>
        <w:spacing w:after="0" w:line="240" w:lineRule="auto"/>
        <w:rPr>
          <w:rFonts w:eastAsia="Times New Roman" w:cstheme="minorHAnsi"/>
        </w:rPr>
      </w:pP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</w:t>
      </w:r>
      <w:r w:rsidRPr="00553A7D">
        <w:rPr>
          <w:rFonts w:eastAsia="Times New Roman" w:cstheme="minorHAnsi"/>
        </w:rPr>
        <w:t> </w:t>
      </w:r>
      <w:r>
        <w:rPr>
          <w:rFonts w:eastAsia="Times New Roman" w:cstheme="minorHAnsi"/>
        </w:rPr>
        <w:t xml:space="preserve">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</w:t>
      </w:r>
      <w:r w:rsidRPr="00553A7D">
        <w:rPr>
          <w:rFonts w:eastAsia="Times New Roman" w:cstheme="minorHAnsi"/>
        </w:rPr>
        <w:t> 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      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>__</w:t>
      </w:r>
      <w:r w:rsidRPr="00177B1D">
        <w:rPr>
          <w:rFonts w:eastAsia="Times New Roman" w:cstheme="minorHAnsi"/>
        </w:rPr>
        <w:t>__</w:t>
      </w:r>
      <w:r>
        <w:rPr>
          <w:rFonts w:eastAsia="Times New Roman" w:cstheme="minorHAnsi"/>
        </w:rPr>
        <w:t xml:space="preserve">       </w:t>
      </w:r>
    </w:p>
    <w:p w:rsidR="0075473C" w:rsidRDefault="0075473C" w:rsidP="00553A7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11 </w:t>
      </w:r>
      <w:r>
        <w:rPr>
          <w:rFonts w:eastAsia="Times New Roman" w:cstheme="minorHAnsi"/>
        </w:rPr>
        <w:tab/>
        <w:t xml:space="preserve">           2</w:t>
      </w:r>
      <w:r>
        <w:rPr>
          <w:rFonts w:eastAsia="Times New Roman" w:cstheme="minorHAnsi"/>
        </w:rPr>
        <w:tab/>
        <w:t xml:space="preserve">                 8</w:t>
      </w:r>
      <w:r>
        <w:rPr>
          <w:rFonts w:eastAsia="Times New Roman" w:cstheme="minorHAnsi"/>
        </w:rPr>
        <w:tab/>
        <w:t xml:space="preserve">        5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14</w:t>
      </w:r>
      <w:r>
        <w:rPr>
          <w:rFonts w:eastAsia="Times New Roman" w:cstheme="minorHAnsi"/>
        </w:rPr>
        <w:tab/>
        <w:t xml:space="preserve">      7</w:t>
      </w:r>
    </w:p>
    <w:sectPr w:rsidR="0075473C" w:rsidSect="00B5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9BD"/>
    <w:rsid w:val="00177B1D"/>
    <w:rsid w:val="002159C4"/>
    <w:rsid w:val="00553A7D"/>
    <w:rsid w:val="00714D23"/>
    <w:rsid w:val="00721B18"/>
    <w:rsid w:val="0075473C"/>
    <w:rsid w:val="00827AD1"/>
    <w:rsid w:val="00B3369A"/>
    <w:rsid w:val="00B54D34"/>
    <w:rsid w:val="00CB1611"/>
    <w:rsid w:val="00DF45B5"/>
    <w:rsid w:val="00F0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5</cp:revision>
  <cp:lastPrinted>2018-03-23T20:16:00Z</cp:lastPrinted>
  <dcterms:created xsi:type="dcterms:W3CDTF">2018-03-23T17:54:00Z</dcterms:created>
  <dcterms:modified xsi:type="dcterms:W3CDTF">2018-03-23T20:38:00Z</dcterms:modified>
</cp:coreProperties>
</file>